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55DDC" w14:textId="77777777" w:rsidR="008A63B7" w:rsidRPr="00AA2D0E" w:rsidRDefault="008A63B7" w:rsidP="008A63B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AA2D0E">
        <w:rPr>
          <w:rFonts w:ascii="Times New Roman" w:hAnsi="Times New Roman" w:cs="Times New Roman"/>
          <w:b/>
          <w:bCs/>
          <w:noProof/>
          <w:sz w:val="28"/>
          <w:szCs w:val="28"/>
        </w:rPr>
        <w:t>DECIZIA nr. ___________</w:t>
      </w:r>
    </w:p>
    <w:p w14:paraId="7D5EA0FA" w14:textId="77777777" w:rsidR="008A63B7" w:rsidRPr="00AA2D0E" w:rsidRDefault="008A63B7" w:rsidP="008A63B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AA2D0E">
        <w:rPr>
          <w:rFonts w:ascii="Times New Roman" w:hAnsi="Times New Roman" w:cs="Times New Roman"/>
          <w:b/>
          <w:bCs/>
          <w:noProof/>
          <w:sz w:val="24"/>
          <w:szCs w:val="24"/>
        </w:rPr>
        <w:t>din ____________</w:t>
      </w:r>
    </w:p>
    <w:p w14:paraId="325291C7" w14:textId="77777777" w:rsidR="008A63B7" w:rsidRDefault="008A63B7" w:rsidP="008A63B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7EEE">
        <w:rPr>
          <w:rFonts w:ascii="Times New Roman" w:hAnsi="Times New Roman" w:cs="Times New Roman"/>
          <w:b/>
          <w:bCs/>
          <w:sz w:val="24"/>
          <w:szCs w:val="24"/>
        </w:rPr>
        <w:t xml:space="preserve">privind desemnarea Comisiei de primire şi soluţionare a cazurilor de </w:t>
      </w:r>
      <w:proofErr w:type="spellStart"/>
      <w:r w:rsidRPr="00427EEE">
        <w:rPr>
          <w:rFonts w:ascii="Times New Roman" w:hAnsi="Times New Roman" w:cs="Times New Roman"/>
          <w:b/>
          <w:bCs/>
          <w:sz w:val="24"/>
          <w:szCs w:val="24"/>
        </w:rPr>
        <w:t>hărţuire</w:t>
      </w:r>
      <w:proofErr w:type="spellEnd"/>
    </w:p>
    <w:p w14:paraId="24AF5BFB" w14:textId="77777777" w:rsidR="008A63B7" w:rsidRPr="00427EEE" w:rsidRDefault="008A63B7" w:rsidP="008A63B7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27EEE">
        <w:rPr>
          <w:rFonts w:ascii="Times New Roman" w:hAnsi="Times New Roman" w:cs="Times New Roman"/>
          <w:i/>
          <w:iCs/>
          <w:sz w:val="24"/>
          <w:szCs w:val="24"/>
        </w:rPr>
        <w:t>- Model -</w:t>
      </w:r>
    </w:p>
    <w:p w14:paraId="54E25307" w14:textId="77777777" w:rsidR="001760B5" w:rsidRPr="00A84E16" w:rsidRDefault="001760B5" w:rsidP="001760B5">
      <w:pPr>
        <w:pStyle w:val="NormalWeb"/>
        <w:spacing w:before="0" w:beforeAutospacing="0" w:after="0" w:afterAutospacing="0" w:line="240" w:lineRule="exact"/>
        <w:jc w:val="both"/>
        <w:rPr>
          <w:rFonts w:ascii="Georgia" w:hAnsi="Georgia"/>
          <w:bCs/>
          <w:sz w:val="20"/>
          <w:szCs w:val="20"/>
          <w:lang w:val="ro-RO" w:eastAsia="ro-RO"/>
        </w:rPr>
      </w:pPr>
      <w:r w:rsidRPr="00A84E16">
        <w:rPr>
          <w:rFonts w:ascii="Georgia" w:hAnsi="Georgia"/>
          <w:bCs/>
          <w:sz w:val="20"/>
          <w:szCs w:val="20"/>
          <w:lang w:val="ro-RO" w:eastAsia="ro-RO"/>
        </w:rPr>
        <w:t>Având în vedere:</w:t>
      </w:r>
    </w:p>
    <w:p w14:paraId="09981866" w14:textId="77777777" w:rsidR="001760B5" w:rsidRPr="00A84E16" w:rsidRDefault="001760B5" w:rsidP="001760B5">
      <w:pPr>
        <w:numPr>
          <w:ilvl w:val="0"/>
          <w:numId w:val="8"/>
        </w:numPr>
        <w:spacing w:after="0" w:line="240" w:lineRule="exact"/>
        <w:jc w:val="both"/>
        <w:rPr>
          <w:rFonts w:ascii="Georgia" w:hAnsi="Georgia"/>
          <w:sz w:val="20"/>
          <w:szCs w:val="20"/>
        </w:rPr>
      </w:pPr>
      <w:r w:rsidRPr="00A84E16">
        <w:rPr>
          <w:rFonts w:ascii="Georgia" w:hAnsi="Georgia"/>
          <w:sz w:val="20"/>
          <w:szCs w:val="20"/>
        </w:rPr>
        <w:t xml:space="preserve">Legea nr. 198 din 4 iulie 2023 - a </w:t>
      </w:r>
      <w:proofErr w:type="spellStart"/>
      <w:r w:rsidRPr="00A84E16">
        <w:rPr>
          <w:rFonts w:ascii="Georgia" w:hAnsi="Georgia"/>
          <w:sz w:val="20"/>
          <w:szCs w:val="20"/>
        </w:rPr>
        <w:t>învăţământului</w:t>
      </w:r>
      <w:proofErr w:type="spellEnd"/>
      <w:r w:rsidRPr="00A84E16">
        <w:rPr>
          <w:rFonts w:ascii="Georgia" w:hAnsi="Georgia"/>
          <w:sz w:val="20"/>
          <w:szCs w:val="20"/>
        </w:rPr>
        <w:t xml:space="preserve"> preuniversitar, cu modificările și completările ulterioare, </w:t>
      </w:r>
    </w:p>
    <w:p w14:paraId="2AECC744" w14:textId="77777777" w:rsidR="001760B5" w:rsidRPr="00A84E16" w:rsidRDefault="001760B5" w:rsidP="001760B5">
      <w:pPr>
        <w:pStyle w:val="Corptext"/>
        <w:numPr>
          <w:ilvl w:val="0"/>
          <w:numId w:val="10"/>
        </w:numPr>
        <w:shd w:val="clear" w:color="auto" w:fill="auto"/>
        <w:spacing w:line="240" w:lineRule="exact"/>
        <w:jc w:val="both"/>
        <w:rPr>
          <w:rFonts w:ascii="Georgia" w:hAnsi="Georgia"/>
          <w:sz w:val="20"/>
          <w:szCs w:val="20"/>
          <w:lang w:eastAsia="ro-RO"/>
        </w:rPr>
      </w:pPr>
      <w:r w:rsidRPr="00A84E16">
        <w:rPr>
          <w:rFonts w:ascii="Georgia" w:hAnsi="Georgia"/>
          <w:sz w:val="20"/>
          <w:szCs w:val="20"/>
          <w:lang w:val="ro-RO"/>
        </w:rPr>
        <w:t xml:space="preserve">art. 1 alin. 3  din O.M.E.  nr. 6.072 din 31 august 2023 privind aprobarea unor măsuri tranzitorii aplicabile la nivelul sistemului naţional de învăţământ preuniversitar şi superior, </w:t>
      </w:r>
      <w:r w:rsidRPr="00A84E16">
        <w:rPr>
          <w:rFonts w:ascii="Georgia" w:hAnsi="Georgia"/>
          <w:color w:val="000000"/>
          <w:sz w:val="20"/>
          <w:szCs w:val="20"/>
          <w:lang w:val="ro-RO"/>
        </w:rPr>
        <w:t>cu modificările și completările ulterioare;</w:t>
      </w:r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</w:p>
    <w:p w14:paraId="58A536BF" w14:textId="77777777" w:rsidR="001760B5" w:rsidRPr="00A84E16" w:rsidRDefault="001760B5" w:rsidP="001760B5">
      <w:pPr>
        <w:pStyle w:val="Corptext"/>
        <w:numPr>
          <w:ilvl w:val="0"/>
          <w:numId w:val="10"/>
        </w:numPr>
        <w:shd w:val="clear" w:color="auto" w:fill="auto"/>
        <w:spacing w:line="240" w:lineRule="exact"/>
        <w:jc w:val="both"/>
        <w:rPr>
          <w:rFonts w:ascii="Georgia" w:hAnsi="Georgia"/>
          <w:sz w:val="20"/>
          <w:szCs w:val="20"/>
          <w:lang w:eastAsia="ro-RO"/>
        </w:rPr>
      </w:pPr>
      <w:proofErr w:type="spellStart"/>
      <w:r w:rsidRPr="00A84E16">
        <w:rPr>
          <w:rFonts w:ascii="Georgia" w:hAnsi="Georgia"/>
          <w:sz w:val="20"/>
          <w:szCs w:val="20"/>
          <w:lang w:eastAsia="ro-RO"/>
        </w:rPr>
        <w:t>Hotărârea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Guvernului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nr. 970/2023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pentru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aprobarea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Metodologiei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privind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prevenirea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şi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combaterea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hărţuirii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pe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criteriul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de sex, precum şi a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hărţuirii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morale la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locul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de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muncă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, </w:t>
      </w:r>
    </w:p>
    <w:p w14:paraId="55321C52" w14:textId="77777777" w:rsidR="001760B5" w:rsidRPr="00A84E16" w:rsidRDefault="001760B5" w:rsidP="001760B5">
      <w:pPr>
        <w:spacing w:after="0" w:line="240" w:lineRule="exact"/>
        <w:jc w:val="both"/>
        <w:rPr>
          <w:rFonts w:ascii="Georgia" w:hAnsi="Georgia"/>
          <w:color w:val="000000"/>
          <w:sz w:val="20"/>
          <w:szCs w:val="20"/>
        </w:rPr>
      </w:pPr>
      <w:r w:rsidRPr="00A84E16">
        <w:rPr>
          <w:rFonts w:ascii="Georgia" w:hAnsi="Georgia"/>
          <w:color w:val="000000"/>
          <w:sz w:val="20"/>
          <w:szCs w:val="20"/>
        </w:rPr>
        <w:t>Ținând cont de:</w:t>
      </w:r>
    </w:p>
    <w:p w14:paraId="7E7554F2" w14:textId="77777777" w:rsidR="001760B5" w:rsidRPr="00A84E16" w:rsidRDefault="001760B5" w:rsidP="001760B5">
      <w:pPr>
        <w:pStyle w:val="Corptext"/>
        <w:numPr>
          <w:ilvl w:val="0"/>
          <w:numId w:val="10"/>
        </w:numPr>
        <w:shd w:val="clear" w:color="auto" w:fill="auto"/>
        <w:spacing w:line="240" w:lineRule="exact"/>
        <w:jc w:val="both"/>
        <w:rPr>
          <w:rFonts w:ascii="Georgia" w:hAnsi="Georgia"/>
          <w:sz w:val="20"/>
          <w:szCs w:val="20"/>
          <w:lang w:eastAsia="ro-RO"/>
        </w:rPr>
      </w:pPr>
      <w:proofErr w:type="spellStart"/>
      <w:r w:rsidRPr="00A84E16">
        <w:rPr>
          <w:rFonts w:ascii="Georgia" w:hAnsi="Georgia"/>
          <w:sz w:val="20"/>
          <w:szCs w:val="20"/>
          <w:lang w:eastAsia="ro-RO"/>
        </w:rPr>
        <w:t>Legea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nr. 202/2002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privind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egalitatea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de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şanse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şi de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tratament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între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femei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şi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bărbaţi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,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republicată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, cu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modificările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şi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completările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ulterioare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, </w:t>
      </w:r>
    </w:p>
    <w:p w14:paraId="7648BBFA" w14:textId="77777777" w:rsidR="001760B5" w:rsidRPr="00A84E16" w:rsidRDefault="001760B5" w:rsidP="001760B5">
      <w:pPr>
        <w:pStyle w:val="Corptext"/>
        <w:numPr>
          <w:ilvl w:val="0"/>
          <w:numId w:val="10"/>
        </w:numPr>
        <w:shd w:val="clear" w:color="auto" w:fill="auto"/>
        <w:spacing w:line="240" w:lineRule="exact"/>
        <w:jc w:val="both"/>
        <w:rPr>
          <w:rFonts w:ascii="Georgia" w:hAnsi="Georgia"/>
          <w:sz w:val="20"/>
          <w:szCs w:val="20"/>
          <w:lang w:eastAsia="ro-RO"/>
        </w:rPr>
      </w:pPr>
      <w:r w:rsidRPr="00A84E16">
        <w:rPr>
          <w:rFonts w:ascii="Georgia" w:hAnsi="Georgia"/>
          <w:sz w:val="20"/>
          <w:szCs w:val="20"/>
          <w:lang w:eastAsia="ro-RO"/>
        </w:rPr>
        <w:t xml:space="preserve">art. 2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alin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>. (5</w:t>
      </w:r>
      <w:r w:rsidRPr="00A84E16">
        <w:rPr>
          <w:rFonts w:ascii="Georgia" w:hAnsi="Georgia"/>
          <w:sz w:val="20"/>
          <w:szCs w:val="20"/>
          <w:vertAlign w:val="superscript"/>
          <w:lang w:eastAsia="ro-RO"/>
        </w:rPr>
        <w:t>I</w:t>
      </w:r>
      <w:r w:rsidRPr="00A84E16">
        <w:rPr>
          <w:rFonts w:ascii="Georgia" w:hAnsi="Georgia"/>
          <w:sz w:val="20"/>
          <w:szCs w:val="20"/>
          <w:lang w:eastAsia="ro-RO"/>
        </w:rPr>
        <w:t xml:space="preserve">5) şi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alin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. (10) lit. a) din Ordonanţa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Guvernului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nr. 137/2000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privind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prevenirea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şi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sancţionarea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tuturor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formelor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de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discriminare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,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republicată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, cu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modificările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şi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completările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ulterioare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, </w:t>
      </w:r>
    </w:p>
    <w:p w14:paraId="5F604D98" w14:textId="77777777" w:rsidR="001760B5" w:rsidRPr="00A84E16" w:rsidRDefault="001760B5" w:rsidP="001760B5">
      <w:pPr>
        <w:pStyle w:val="Corptext"/>
        <w:numPr>
          <w:ilvl w:val="0"/>
          <w:numId w:val="10"/>
        </w:numPr>
        <w:shd w:val="clear" w:color="auto" w:fill="auto"/>
        <w:spacing w:line="240" w:lineRule="exact"/>
        <w:jc w:val="both"/>
        <w:rPr>
          <w:rFonts w:ascii="Georgia" w:hAnsi="Georgia"/>
          <w:sz w:val="20"/>
          <w:szCs w:val="20"/>
          <w:lang w:eastAsia="ro-RO"/>
        </w:rPr>
      </w:pPr>
      <w:r w:rsidRPr="00A84E16">
        <w:rPr>
          <w:rFonts w:ascii="Georgia" w:hAnsi="Georgia"/>
          <w:sz w:val="20"/>
          <w:szCs w:val="20"/>
          <w:lang w:eastAsia="ro-RO"/>
        </w:rPr>
        <w:t xml:space="preserve">pct. 3. 4. c) din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Strategia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naţională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privind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promovarea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egalităţii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de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şanse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şi de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tratament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între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femei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şi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bărbaţi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şi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prevenirea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şi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combaterea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violenţei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domestice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pentru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perioada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2022 - 2027,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aprobată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prin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Hotărârea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Guvernului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nr. 1.547/2022,</w:t>
      </w:r>
    </w:p>
    <w:p w14:paraId="0C8DB017" w14:textId="77777777" w:rsidR="001760B5" w:rsidRPr="00793997" w:rsidRDefault="001760B5" w:rsidP="001760B5">
      <w:pPr>
        <w:pStyle w:val="Corptext"/>
        <w:numPr>
          <w:ilvl w:val="0"/>
          <w:numId w:val="10"/>
        </w:numPr>
        <w:shd w:val="clear" w:color="auto" w:fill="auto"/>
        <w:spacing w:line="240" w:lineRule="exact"/>
        <w:jc w:val="both"/>
        <w:rPr>
          <w:rFonts w:ascii="Georgia" w:hAnsi="Georgia"/>
          <w:sz w:val="20"/>
          <w:szCs w:val="20"/>
          <w:lang w:eastAsia="ro-RO"/>
        </w:rPr>
      </w:pPr>
      <w:proofErr w:type="spellStart"/>
      <w:r w:rsidRPr="00A84E16">
        <w:rPr>
          <w:rFonts w:ascii="Georgia" w:hAnsi="Georgia"/>
          <w:sz w:val="20"/>
          <w:szCs w:val="20"/>
          <w:lang w:eastAsia="ro-RO"/>
        </w:rPr>
        <w:t>Ghidul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privind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prevenirea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şi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combaterea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hărţuirii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pe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criteriul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de sex, precum şi a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hărţuirii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morale la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locul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de </w:t>
      </w:r>
      <w:proofErr w:type="spellStart"/>
      <w:r w:rsidRPr="00A84E16">
        <w:rPr>
          <w:rFonts w:ascii="Georgia" w:hAnsi="Georgia"/>
          <w:sz w:val="20"/>
          <w:szCs w:val="20"/>
          <w:lang w:eastAsia="ro-RO"/>
        </w:rPr>
        <w:t>muncă</w:t>
      </w:r>
      <w:proofErr w:type="spellEnd"/>
      <w:r w:rsidRPr="00A84E16">
        <w:rPr>
          <w:rFonts w:ascii="Georgia" w:hAnsi="Georgia"/>
          <w:sz w:val="20"/>
          <w:szCs w:val="20"/>
          <w:lang w:eastAsia="ro-RO"/>
        </w:rPr>
        <w:t xml:space="preserve"> nr. 1406/28.04.2025,</w:t>
      </w:r>
    </w:p>
    <w:p w14:paraId="32A91D1A" w14:textId="77777777" w:rsidR="001760B5" w:rsidRPr="00A84E16" w:rsidRDefault="001760B5" w:rsidP="001760B5">
      <w:pPr>
        <w:spacing w:after="0" w:line="240" w:lineRule="exact"/>
        <w:jc w:val="both"/>
        <w:rPr>
          <w:rFonts w:ascii="Georgia" w:hAnsi="Georgia"/>
          <w:sz w:val="20"/>
          <w:szCs w:val="20"/>
        </w:rPr>
      </w:pPr>
      <w:r w:rsidRPr="00A84E16">
        <w:rPr>
          <w:rFonts w:ascii="Georgia" w:hAnsi="Georgia"/>
          <w:sz w:val="20"/>
          <w:szCs w:val="20"/>
        </w:rPr>
        <w:t xml:space="preserve">În conformitate cu art. 282 alin. (1) din  </w:t>
      </w:r>
      <w:proofErr w:type="spellStart"/>
      <w:r w:rsidRPr="00A84E16">
        <w:rPr>
          <w:rFonts w:ascii="Georgia" w:hAnsi="Georgia"/>
          <w:sz w:val="20"/>
          <w:szCs w:val="20"/>
        </w:rPr>
        <w:t>Ordonanţa</w:t>
      </w:r>
      <w:proofErr w:type="spellEnd"/>
      <w:r w:rsidRPr="00A84E16">
        <w:rPr>
          <w:rFonts w:ascii="Georgia" w:hAnsi="Georgia"/>
          <w:sz w:val="20"/>
          <w:szCs w:val="20"/>
        </w:rPr>
        <w:t xml:space="preserve"> de </w:t>
      </w:r>
      <w:proofErr w:type="spellStart"/>
      <w:r w:rsidRPr="00A84E16">
        <w:rPr>
          <w:rFonts w:ascii="Georgia" w:hAnsi="Georgia"/>
          <w:sz w:val="20"/>
          <w:szCs w:val="20"/>
        </w:rPr>
        <w:t>Urgenţă</w:t>
      </w:r>
      <w:proofErr w:type="spellEnd"/>
      <w:r w:rsidRPr="00A84E16">
        <w:rPr>
          <w:rFonts w:ascii="Georgia" w:hAnsi="Georgia"/>
          <w:sz w:val="20"/>
          <w:szCs w:val="20"/>
        </w:rPr>
        <w:t xml:space="preserve"> nr. 57/2019 privind Codul administrativ, cu modificările și completările ulterioare,  </w:t>
      </w:r>
    </w:p>
    <w:p w14:paraId="1CCE3182" w14:textId="77777777" w:rsidR="001760B5" w:rsidRPr="00A84E16" w:rsidRDefault="001760B5" w:rsidP="001760B5">
      <w:pPr>
        <w:spacing w:after="0" w:line="240" w:lineRule="exact"/>
        <w:jc w:val="both"/>
        <w:rPr>
          <w:rFonts w:ascii="Georgia" w:hAnsi="Georgia"/>
          <w:sz w:val="20"/>
          <w:szCs w:val="20"/>
        </w:rPr>
      </w:pPr>
    </w:p>
    <w:p w14:paraId="2D4E1182" w14:textId="77777777" w:rsidR="001760B5" w:rsidRPr="00A84E16" w:rsidRDefault="001760B5" w:rsidP="001760B5">
      <w:pPr>
        <w:spacing w:after="0" w:line="240" w:lineRule="exact"/>
        <w:jc w:val="center"/>
        <w:rPr>
          <w:rFonts w:ascii="Georgia" w:hAnsi="Georgia"/>
          <w:b/>
          <w:bCs/>
          <w:sz w:val="20"/>
          <w:szCs w:val="20"/>
        </w:rPr>
      </w:pPr>
      <w:r w:rsidRPr="00A84E16">
        <w:rPr>
          <w:rFonts w:ascii="Georgia" w:hAnsi="Georgia"/>
          <w:b/>
          <w:bCs/>
          <w:sz w:val="20"/>
          <w:szCs w:val="20"/>
        </w:rPr>
        <w:t>INSPECTORUL ȘCOLAR GENERAL, PROF. DR. MARIA ȘTEFĂNIE</w:t>
      </w:r>
    </w:p>
    <w:p w14:paraId="2702746E" w14:textId="77777777" w:rsidR="001760B5" w:rsidRPr="00A84E16" w:rsidRDefault="001760B5" w:rsidP="001760B5">
      <w:pPr>
        <w:spacing w:after="0" w:line="240" w:lineRule="exact"/>
        <w:jc w:val="center"/>
        <w:rPr>
          <w:rFonts w:ascii="Georgia" w:hAnsi="Georgia"/>
          <w:b/>
          <w:bCs/>
          <w:sz w:val="20"/>
          <w:szCs w:val="20"/>
        </w:rPr>
      </w:pPr>
      <w:r w:rsidRPr="00A84E16">
        <w:rPr>
          <w:rFonts w:ascii="Georgia" w:hAnsi="Georgia"/>
          <w:b/>
          <w:bCs/>
          <w:sz w:val="20"/>
          <w:szCs w:val="20"/>
        </w:rPr>
        <w:t>NUMIT ÎN BAZA O.M.E. NR. 6297 DIN 29.08.2024,</w:t>
      </w:r>
    </w:p>
    <w:p w14:paraId="24396F63" w14:textId="77777777" w:rsidR="001760B5" w:rsidRPr="00A84E16" w:rsidRDefault="001760B5" w:rsidP="001760B5">
      <w:pPr>
        <w:spacing w:after="0" w:line="240" w:lineRule="exact"/>
        <w:jc w:val="center"/>
        <w:rPr>
          <w:rFonts w:ascii="Georgia" w:hAnsi="Georgia"/>
          <w:b/>
          <w:bCs/>
          <w:sz w:val="20"/>
          <w:szCs w:val="20"/>
        </w:rPr>
      </w:pPr>
      <w:r w:rsidRPr="00A84E16">
        <w:rPr>
          <w:rFonts w:ascii="Georgia" w:hAnsi="Georgia"/>
          <w:b/>
          <w:bCs/>
          <w:sz w:val="20"/>
          <w:szCs w:val="20"/>
        </w:rPr>
        <w:t>DECIDE:</w:t>
      </w:r>
    </w:p>
    <w:p w14:paraId="4A72F11F" w14:textId="77777777" w:rsidR="001760B5" w:rsidRPr="00A84E16" w:rsidRDefault="001760B5" w:rsidP="001760B5">
      <w:pPr>
        <w:spacing w:after="0" w:line="240" w:lineRule="exact"/>
        <w:jc w:val="center"/>
        <w:rPr>
          <w:rFonts w:ascii="Georgia" w:hAnsi="Georgia"/>
          <w:b/>
          <w:bCs/>
          <w:sz w:val="20"/>
          <w:szCs w:val="20"/>
        </w:rPr>
      </w:pPr>
    </w:p>
    <w:p w14:paraId="36990908" w14:textId="77777777" w:rsidR="001760B5" w:rsidRPr="00A84E16" w:rsidRDefault="001760B5" w:rsidP="001760B5">
      <w:pPr>
        <w:spacing w:after="0" w:line="240" w:lineRule="exact"/>
        <w:jc w:val="both"/>
        <w:rPr>
          <w:rFonts w:ascii="Georgia" w:hAnsi="Georgia"/>
          <w:sz w:val="20"/>
          <w:szCs w:val="20"/>
        </w:rPr>
      </w:pPr>
      <w:r w:rsidRPr="00A84E16">
        <w:rPr>
          <w:rStyle w:val="Robust"/>
          <w:rFonts w:ascii="Georgia" w:hAnsi="Georgia"/>
          <w:sz w:val="20"/>
          <w:szCs w:val="20"/>
        </w:rPr>
        <w:t xml:space="preserve">Art. 1.  (1) Începând cu data emiterii prezentei decizii, </w:t>
      </w:r>
      <w:r w:rsidRPr="00A84E16">
        <w:rPr>
          <w:rFonts w:ascii="Georgia" w:hAnsi="Georgia"/>
          <w:b/>
          <w:bCs/>
          <w:i/>
          <w:iCs/>
          <w:sz w:val="20"/>
          <w:szCs w:val="20"/>
          <w:lang w:eastAsia="ro-RO"/>
        </w:rPr>
        <w:t xml:space="preserve">Comisia pentru primirea şi soluţionarea plângerilor/sesizărilor referitoare la cazurile de </w:t>
      </w:r>
      <w:proofErr w:type="spellStart"/>
      <w:r w:rsidRPr="00A84E16">
        <w:rPr>
          <w:rFonts w:ascii="Georgia" w:hAnsi="Georgia"/>
          <w:b/>
          <w:bCs/>
          <w:i/>
          <w:iCs/>
          <w:sz w:val="20"/>
          <w:szCs w:val="20"/>
          <w:lang w:eastAsia="ro-RO"/>
        </w:rPr>
        <w:t>hărţuire</w:t>
      </w:r>
      <w:proofErr w:type="spellEnd"/>
      <w:r w:rsidRPr="00A84E16">
        <w:rPr>
          <w:rFonts w:ascii="Georgia" w:hAnsi="Georgia"/>
          <w:b/>
          <w:bCs/>
          <w:i/>
          <w:iCs/>
          <w:sz w:val="20"/>
          <w:szCs w:val="20"/>
          <w:lang w:eastAsia="ro-RO"/>
        </w:rPr>
        <w:t xml:space="preserve"> pe criteriul de sex şi </w:t>
      </w:r>
      <w:proofErr w:type="spellStart"/>
      <w:r w:rsidRPr="00A84E16">
        <w:rPr>
          <w:rFonts w:ascii="Georgia" w:hAnsi="Georgia"/>
          <w:b/>
          <w:bCs/>
          <w:i/>
          <w:iCs/>
          <w:sz w:val="20"/>
          <w:szCs w:val="20"/>
          <w:lang w:eastAsia="ro-RO"/>
        </w:rPr>
        <w:t>hărţuire</w:t>
      </w:r>
      <w:proofErr w:type="spellEnd"/>
      <w:r w:rsidRPr="00A84E16">
        <w:rPr>
          <w:rFonts w:ascii="Georgia" w:hAnsi="Georgia"/>
          <w:b/>
          <w:bCs/>
          <w:i/>
          <w:iCs/>
          <w:sz w:val="20"/>
          <w:szCs w:val="20"/>
          <w:lang w:eastAsia="ro-RO"/>
        </w:rPr>
        <w:t xml:space="preserve"> morală la locul de muncă</w:t>
      </w:r>
      <w:r w:rsidRPr="00A84E16">
        <w:rPr>
          <w:rFonts w:ascii="Georgia" w:hAnsi="Georgia"/>
          <w:b/>
          <w:bCs/>
          <w:i/>
          <w:iCs/>
          <w:sz w:val="20"/>
          <w:szCs w:val="20"/>
        </w:rPr>
        <w:t xml:space="preserve">,  </w:t>
      </w:r>
      <w:r>
        <w:rPr>
          <w:rFonts w:ascii="Georgia" w:hAnsi="Georgia"/>
          <w:sz w:val="20"/>
          <w:szCs w:val="20"/>
        </w:rPr>
        <w:t>are următoarea</w:t>
      </w:r>
      <w:r w:rsidRPr="00A84E16">
        <w:rPr>
          <w:rFonts w:ascii="Georgia" w:hAnsi="Georgia"/>
          <w:sz w:val="20"/>
          <w:szCs w:val="20"/>
        </w:rPr>
        <w:t xml:space="preserve">  </w:t>
      </w:r>
      <w:proofErr w:type="spellStart"/>
      <w:r w:rsidRPr="00A84E16">
        <w:rPr>
          <w:rFonts w:ascii="Georgia" w:hAnsi="Georgia"/>
          <w:sz w:val="20"/>
          <w:szCs w:val="20"/>
        </w:rPr>
        <w:t>componenţă</w:t>
      </w:r>
      <w:proofErr w:type="spellEnd"/>
      <w:r w:rsidRPr="00A84E16">
        <w:rPr>
          <w:rFonts w:ascii="Georgia" w:hAnsi="Georgia"/>
          <w:sz w:val="20"/>
          <w:szCs w:val="20"/>
        </w:rPr>
        <w:t>:</w:t>
      </w:r>
    </w:p>
    <w:p w14:paraId="27FC386C" w14:textId="4BDE7F5D" w:rsidR="001760B5" w:rsidRPr="00A84E16" w:rsidRDefault="001760B5" w:rsidP="001760B5">
      <w:pPr>
        <w:spacing w:after="0" w:line="240" w:lineRule="exact"/>
        <w:rPr>
          <w:rFonts w:ascii="Georgia" w:hAnsi="Georgia"/>
          <w:bCs/>
          <w:sz w:val="20"/>
          <w:szCs w:val="20"/>
        </w:rPr>
      </w:pPr>
      <w:r w:rsidRPr="00A84E16">
        <w:rPr>
          <w:rFonts w:ascii="Georgia" w:hAnsi="Georgia"/>
          <w:b/>
          <w:sz w:val="20"/>
          <w:szCs w:val="20"/>
        </w:rPr>
        <w:t>Președinte</w:t>
      </w:r>
      <w:r w:rsidRPr="00A84E16">
        <w:rPr>
          <w:rFonts w:ascii="Georgia" w:hAnsi="Georgia"/>
          <w:bCs/>
          <w:sz w:val="20"/>
          <w:szCs w:val="20"/>
        </w:rPr>
        <w:t xml:space="preserve">: prof. </w:t>
      </w:r>
      <w:r w:rsidR="008A63B7">
        <w:rPr>
          <w:rFonts w:ascii="Georgia" w:hAnsi="Georgia"/>
          <w:bCs/>
          <w:sz w:val="20"/>
          <w:szCs w:val="20"/>
        </w:rPr>
        <w:t>................</w:t>
      </w:r>
      <w:r>
        <w:rPr>
          <w:rFonts w:ascii="Georgia" w:hAnsi="Georgia"/>
          <w:bCs/>
          <w:sz w:val="20"/>
          <w:szCs w:val="20"/>
        </w:rPr>
        <w:t>,</w:t>
      </w:r>
    </w:p>
    <w:p w14:paraId="120D49C6" w14:textId="77777777" w:rsidR="001760B5" w:rsidRPr="00A84E16" w:rsidRDefault="001760B5" w:rsidP="001760B5">
      <w:pPr>
        <w:spacing w:after="0" w:line="240" w:lineRule="exact"/>
        <w:rPr>
          <w:rFonts w:ascii="Georgia" w:hAnsi="Georgia"/>
          <w:bCs/>
          <w:sz w:val="20"/>
          <w:szCs w:val="20"/>
        </w:rPr>
      </w:pPr>
      <w:r w:rsidRPr="00A84E16">
        <w:rPr>
          <w:rFonts w:ascii="Georgia" w:hAnsi="Georgia"/>
          <w:b/>
          <w:sz w:val="20"/>
          <w:szCs w:val="20"/>
        </w:rPr>
        <w:t>Membri</w:t>
      </w:r>
      <w:r w:rsidRPr="00A84E16">
        <w:rPr>
          <w:rFonts w:ascii="Georgia" w:hAnsi="Georgia"/>
          <w:bCs/>
          <w:sz w:val="20"/>
          <w:szCs w:val="20"/>
        </w:rPr>
        <w:t xml:space="preserve">: </w:t>
      </w:r>
    </w:p>
    <w:p w14:paraId="22D3EFCC" w14:textId="249E75E1" w:rsidR="001760B5" w:rsidRPr="00A84E16" w:rsidRDefault="001760B5" w:rsidP="001760B5">
      <w:pPr>
        <w:spacing w:after="0" w:line="240" w:lineRule="exact"/>
        <w:rPr>
          <w:rFonts w:ascii="Georgia" w:hAnsi="Georgia"/>
          <w:sz w:val="20"/>
          <w:szCs w:val="20"/>
        </w:rPr>
      </w:pPr>
      <w:r w:rsidRPr="00A84E16">
        <w:rPr>
          <w:rFonts w:ascii="Georgia" w:hAnsi="Georgia"/>
          <w:bCs/>
          <w:sz w:val="20"/>
          <w:szCs w:val="20"/>
        </w:rPr>
        <w:t xml:space="preserve">-prof. </w:t>
      </w:r>
      <w:r w:rsidR="008A63B7">
        <w:rPr>
          <w:rFonts w:ascii="Georgia" w:hAnsi="Georgia"/>
          <w:bCs/>
          <w:sz w:val="20"/>
          <w:szCs w:val="20"/>
        </w:rPr>
        <w:t>...............</w:t>
      </w:r>
      <w:r w:rsidRPr="00A84E16">
        <w:rPr>
          <w:rFonts w:ascii="Georgia" w:hAnsi="Georgia"/>
          <w:bCs/>
          <w:sz w:val="20"/>
          <w:szCs w:val="20"/>
        </w:rPr>
        <w:t>-</w:t>
      </w:r>
      <w:r w:rsidRPr="00A84E16">
        <w:rPr>
          <w:rFonts w:ascii="Georgia" w:hAnsi="Georgia"/>
          <w:b/>
          <w:sz w:val="20"/>
          <w:szCs w:val="20"/>
        </w:rPr>
        <w:t xml:space="preserve"> </w:t>
      </w:r>
      <w:r w:rsidRPr="00A84E16">
        <w:rPr>
          <w:rFonts w:ascii="Georgia" w:hAnsi="Georgia"/>
          <w:sz w:val="20"/>
          <w:szCs w:val="20"/>
        </w:rPr>
        <w:t>secretar</w:t>
      </w:r>
      <w:r>
        <w:rPr>
          <w:rFonts w:ascii="Georgia" w:hAnsi="Georgia"/>
          <w:sz w:val="20"/>
          <w:szCs w:val="20"/>
        </w:rPr>
        <w:t>,</w:t>
      </w:r>
    </w:p>
    <w:p w14:paraId="37A327CC" w14:textId="0706F6E6" w:rsidR="001760B5" w:rsidRPr="00A84E16" w:rsidRDefault="001760B5" w:rsidP="001760B5">
      <w:pPr>
        <w:spacing w:after="0" w:line="240" w:lineRule="exact"/>
        <w:rPr>
          <w:rFonts w:ascii="Georgia" w:hAnsi="Georgia"/>
          <w:sz w:val="20"/>
          <w:szCs w:val="20"/>
        </w:rPr>
      </w:pPr>
      <w:r w:rsidRPr="00A84E16">
        <w:rPr>
          <w:rFonts w:ascii="Georgia" w:hAnsi="Georgia"/>
          <w:sz w:val="20"/>
          <w:szCs w:val="20"/>
        </w:rPr>
        <w:t xml:space="preserve">-ec. </w:t>
      </w:r>
      <w:r w:rsidR="008A63B7">
        <w:rPr>
          <w:rFonts w:ascii="Georgia" w:hAnsi="Georgia"/>
          <w:sz w:val="20"/>
          <w:szCs w:val="20"/>
        </w:rPr>
        <w:t>.............</w:t>
      </w:r>
      <w:r>
        <w:rPr>
          <w:rFonts w:ascii="Georgia" w:hAnsi="Georgia"/>
          <w:sz w:val="20"/>
          <w:szCs w:val="20"/>
        </w:rPr>
        <w:t>,</w:t>
      </w:r>
    </w:p>
    <w:p w14:paraId="093A89EA" w14:textId="0367418E" w:rsidR="001760B5" w:rsidRPr="00A84E16" w:rsidRDefault="001760B5" w:rsidP="001760B5">
      <w:pPr>
        <w:spacing w:after="0" w:line="240" w:lineRule="exact"/>
        <w:jc w:val="both"/>
        <w:rPr>
          <w:rFonts w:ascii="Georgia" w:hAnsi="Georgia"/>
          <w:sz w:val="18"/>
          <w:szCs w:val="18"/>
        </w:rPr>
      </w:pPr>
      <w:r>
        <w:rPr>
          <w:rFonts w:ascii="Georgia" w:hAnsi="Georgia"/>
          <w:sz w:val="18"/>
          <w:szCs w:val="18"/>
        </w:rPr>
        <w:t>-</w:t>
      </w:r>
      <w:r w:rsidRPr="00A84E16">
        <w:rPr>
          <w:rFonts w:ascii="Georgia" w:hAnsi="Georgia"/>
          <w:sz w:val="18"/>
          <w:szCs w:val="18"/>
        </w:rPr>
        <w:t xml:space="preserve">jr. </w:t>
      </w:r>
      <w:r w:rsidR="008A63B7">
        <w:rPr>
          <w:rFonts w:ascii="Georgia" w:hAnsi="Georgia"/>
          <w:sz w:val="18"/>
          <w:szCs w:val="18"/>
        </w:rPr>
        <w:t>...............</w:t>
      </w:r>
      <w:r w:rsidRPr="00A84E16">
        <w:rPr>
          <w:rFonts w:ascii="Georgia" w:hAnsi="Georgia"/>
          <w:sz w:val="18"/>
          <w:szCs w:val="18"/>
        </w:rPr>
        <w:t>- membru supleant</w:t>
      </w:r>
      <w:r>
        <w:rPr>
          <w:rFonts w:ascii="Georgia" w:hAnsi="Georgia"/>
          <w:sz w:val="18"/>
          <w:szCs w:val="18"/>
        </w:rPr>
        <w:t>.</w:t>
      </w:r>
    </w:p>
    <w:p w14:paraId="25C99074" w14:textId="77777777" w:rsidR="001760B5" w:rsidRPr="00A84E16" w:rsidRDefault="001760B5" w:rsidP="001760B5">
      <w:pPr>
        <w:spacing w:after="0" w:line="240" w:lineRule="exact"/>
        <w:jc w:val="both"/>
        <w:rPr>
          <w:rFonts w:ascii="Georgia" w:hAnsi="Georgia"/>
          <w:sz w:val="18"/>
          <w:szCs w:val="18"/>
        </w:rPr>
      </w:pPr>
      <w:r w:rsidRPr="00A84E16">
        <w:rPr>
          <w:rFonts w:ascii="Georgia" w:hAnsi="Georgia"/>
          <w:b/>
          <w:bCs/>
          <w:sz w:val="18"/>
          <w:szCs w:val="18"/>
        </w:rPr>
        <w:t>Art.2.</w:t>
      </w:r>
      <w:r w:rsidRPr="00A84E16">
        <w:rPr>
          <w:rFonts w:ascii="Georgia" w:hAnsi="Georgia"/>
          <w:sz w:val="18"/>
          <w:szCs w:val="18"/>
        </w:rPr>
        <w:t xml:space="preserve"> Activitatea comisiei se desfășoară potrivit legislației în vigoare, cu respectarea </w:t>
      </w:r>
      <w:r w:rsidRPr="00A84E16">
        <w:rPr>
          <w:rFonts w:ascii="Georgia" w:hAnsi="Georgia"/>
          <w:sz w:val="18"/>
          <w:szCs w:val="18"/>
          <w:lang w:eastAsia="ro-RO"/>
        </w:rPr>
        <w:t xml:space="preserve">Ghidului  privind prevenirea şi combaterea </w:t>
      </w:r>
      <w:proofErr w:type="spellStart"/>
      <w:r w:rsidRPr="00A84E16">
        <w:rPr>
          <w:rFonts w:ascii="Georgia" w:hAnsi="Georgia"/>
          <w:sz w:val="18"/>
          <w:szCs w:val="18"/>
          <w:lang w:eastAsia="ro-RO"/>
        </w:rPr>
        <w:t>hărţuirii</w:t>
      </w:r>
      <w:proofErr w:type="spellEnd"/>
      <w:r w:rsidRPr="00A84E16">
        <w:rPr>
          <w:rFonts w:ascii="Georgia" w:hAnsi="Georgia"/>
          <w:sz w:val="18"/>
          <w:szCs w:val="18"/>
          <w:lang w:eastAsia="ro-RO"/>
        </w:rPr>
        <w:t xml:space="preserve"> pe criteriul de sex, precum şi a </w:t>
      </w:r>
      <w:proofErr w:type="spellStart"/>
      <w:r w:rsidRPr="00A84E16">
        <w:rPr>
          <w:rFonts w:ascii="Georgia" w:hAnsi="Georgia"/>
          <w:sz w:val="18"/>
          <w:szCs w:val="18"/>
          <w:lang w:eastAsia="ro-RO"/>
        </w:rPr>
        <w:t>hărţuirii</w:t>
      </w:r>
      <w:proofErr w:type="spellEnd"/>
      <w:r w:rsidRPr="00A84E16">
        <w:rPr>
          <w:rFonts w:ascii="Georgia" w:hAnsi="Georgia"/>
          <w:sz w:val="18"/>
          <w:szCs w:val="18"/>
          <w:lang w:eastAsia="ro-RO"/>
        </w:rPr>
        <w:t xml:space="preserve"> morale la locul de muncă nr. 1406/28.04.2025</w:t>
      </w:r>
      <w:r>
        <w:rPr>
          <w:rFonts w:ascii="Georgia" w:hAnsi="Georgia"/>
          <w:sz w:val="18"/>
          <w:szCs w:val="18"/>
          <w:lang w:eastAsia="ro-RO"/>
        </w:rPr>
        <w:t xml:space="preserve">, precum și </w:t>
      </w:r>
      <w:r w:rsidRPr="00A84E16">
        <w:rPr>
          <w:rFonts w:ascii="Georgia" w:hAnsi="Georgia"/>
          <w:sz w:val="18"/>
          <w:szCs w:val="18"/>
        </w:rPr>
        <w:t>cu respectarea  strictă a confidențialității  datelor și  informațiilor.</w:t>
      </w:r>
    </w:p>
    <w:p w14:paraId="40B77FB1" w14:textId="77777777" w:rsidR="001760B5" w:rsidRPr="00A84E16" w:rsidRDefault="001760B5" w:rsidP="001760B5">
      <w:pPr>
        <w:spacing w:after="0" w:line="240" w:lineRule="exact"/>
        <w:jc w:val="both"/>
        <w:rPr>
          <w:rFonts w:ascii="Georgia" w:hAnsi="Georgia"/>
          <w:sz w:val="18"/>
          <w:szCs w:val="18"/>
        </w:rPr>
      </w:pPr>
      <w:r w:rsidRPr="00A84E16">
        <w:rPr>
          <w:rFonts w:ascii="Georgia" w:hAnsi="Georgia"/>
          <w:b/>
          <w:bCs/>
          <w:sz w:val="18"/>
          <w:szCs w:val="18"/>
        </w:rPr>
        <w:t>Art.3.</w:t>
      </w:r>
      <w:r w:rsidRPr="00A84E16">
        <w:rPr>
          <w:rFonts w:ascii="Georgia" w:hAnsi="Georgia"/>
          <w:sz w:val="18"/>
          <w:szCs w:val="18"/>
        </w:rPr>
        <w:t xml:space="preserve"> Prezenta decizie se înregistrează, arhivează şi comunică persoanelor în drept de către secretariatul inspectoratului şcolar.</w:t>
      </w:r>
    </w:p>
    <w:p w14:paraId="5AAA8310" w14:textId="77777777" w:rsidR="001760B5" w:rsidRPr="00A84E16" w:rsidRDefault="001760B5" w:rsidP="001760B5">
      <w:pPr>
        <w:spacing w:after="0" w:line="240" w:lineRule="exact"/>
        <w:jc w:val="both"/>
        <w:rPr>
          <w:rFonts w:ascii="Georgia" w:hAnsi="Georgia"/>
          <w:b/>
          <w:bCs/>
          <w:sz w:val="20"/>
          <w:szCs w:val="20"/>
        </w:rPr>
      </w:pPr>
    </w:p>
    <w:p w14:paraId="5A72EDE1" w14:textId="77777777" w:rsidR="001760B5" w:rsidRPr="00A84E16" w:rsidRDefault="001760B5" w:rsidP="001760B5">
      <w:pPr>
        <w:spacing w:after="0" w:line="240" w:lineRule="exact"/>
        <w:ind w:left="142" w:firstLine="992"/>
        <w:jc w:val="both"/>
        <w:rPr>
          <w:rFonts w:ascii="Georgia" w:hAnsi="Georgia"/>
          <w:sz w:val="20"/>
          <w:szCs w:val="20"/>
        </w:rPr>
      </w:pPr>
      <w:r w:rsidRPr="00A84E16">
        <w:rPr>
          <w:rFonts w:ascii="Georgia" w:hAnsi="Georgia"/>
          <w:b/>
          <w:sz w:val="20"/>
          <w:szCs w:val="20"/>
        </w:rPr>
        <w:tab/>
      </w:r>
      <w:r w:rsidRPr="00A84E16">
        <w:rPr>
          <w:rFonts w:ascii="Georgia" w:hAnsi="Georgia"/>
          <w:b/>
          <w:sz w:val="20"/>
          <w:szCs w:val="20"/>
        </w:rPr>
        <w:tab/>
      </w:r>
      <w:r w:rsidRPr="00A84E16">
        <w:rPr>
          <w:rFonts w:ascii="Georgia" w:hAnsi="Georgia"/>
          <w:b/>
          <w:sz w:val="20"/>
          <w:szCs w:val="20"/>
        </w:rPr>
        <w:tab/>
      </w:r>
      <w:r w:rsidRPr="00A84E16">
        <w:rPr>
          <w:rFonts w:ascii="Georgia" w:hAnsi="Georgia"/>
          <w:b/>
          <w:sz w:val="20"/>
          <w:szCs w:val="20"/>
        </w:rPr>
        <w:tab/>
      </w:r>
      <w:r w:rsidRPr="00A84E16">
        <w:rPr>
          <w:rFonts w:ascii="Georgia" w:hAnsi="Georgia"/>
          <w:b/>
          <w:sz w:val="20"/>
          <w:szCs w:val="20"/>
        </w:rPr>
        <w:tab/>
      </w:r>
    </w:p>
    <w:p w14:paraId="061CAE41" w14:textId="77777777" w:rsidR="001760B5" w:rsidRPr="00A84E16" w:rsidRDefault="001760B5" w:rsidP="001760B5">
      <w:pPr>
        <w:spacing w:after="0" w:line="240" w:lineRule="exact"/>
        <w:jc w:val="center"/>
        <w:rPr>
          <w:rFonts w:ascii="Georgia" w:hAnsi="Georgia"/>
          <w:b/>
          <w:bCs/>
          <w:sz w:val="20"/>
          <w:szCs w:val="20"/>
        </w:rPr>
      </w:pPr>
      <w:r w:rsidRPr="00A84E16">
        <w:rPr>
          <w:rFonts w:ascii="Georgia" w:hAnsi="Georgia"/>
          <w:b/>
          <w:bCs/>
          <w:sz w:val="20"/>
          <w:szCs w:val="20"/>
        </w:rPr>
        <w:t>INSPECTOR ŞCOLAR GENERAL,</w:t>
      </w:r>
    </w:p>
    <w:p w14:paraId="15559B1A" w14:textId="16B18824" w:rsidR="001760B5" w:rsidRPr="00A84E16" w:rsidRDefault="001760B5" w:rsidP="001760B5">
      <w:pPr>
        <w:spacing w:after="0" w:line="240" w:lineRule="exact"/>
        <w:jc w:val="center"/>
        <w:rPr>
          <w:rFonts w:ascii="Georgia" w:hAnsi="Georgia"/>
          <w:b/>
          <w:bCs/>
          <w:sz w:val="20"/>
          <w:szCs w:val="20"/>
          <w:lang w:eastAsia="ro-RO"/>
        </w:rPr>
      </w:pPr>
      <w:r w:rsidRPr="00A84E16">
        <w:rPr>
          <w:rFonts w:ascii="Georgia" w:hAnsi="Georgia"/>
          <w:b/>
          <w:sz w:val="20"/>
          <w:szCs w:val="20"/>
        </w:rPr>
        <w:t xml:space="preserve">PROF. </w:t>
      </w:r>
      <w:r w:rsidRPr="00A84E16">
        <w:rPr>
          <w:rFonts w:ascii="Georgia" w:hAnsi="Georgia"/>
          <w:b/>
          <w:bCs/>
          <w:sz w:val="20"/>
          <w:szCs w:val="20"/>
          <w:lang w:eastAsia="ro-RO"/>
        </w:rPr>
        <w:t xml:space="preserve">DR. </w:t>
      </w:r>
      <w:r w:rsidR="008A63B7">
        <w:rPr>
          <w:rFonts w:ascii="Georgia" w:hAnsi="Georgia"/>
          <w:b/>
          <w:bCs/>
          <w:sz w:val="20"/>
          <w:szCs w:val="20"/>
          <w:lang w:eastAsia="ro-RO"/>
        </w:rPr>
        <w:t>............</w:t>
      </w:r>
    </w:p>
    <w:p w14:paraId="102C03B9" w14:textId="77777777" w:rsidR="001760B5" w:rsidRPr="00A84E16" w:rsidRDefault="001760B5" w:rsidP="001760B5">
      <w:pPr>
        <w:spacing w:after="0" w:line="240" w:lineRule="exact"/>
        <w:jc w:val="center"/>
        <w:rPr>
          <w:rFonts w:ascii="Georgia" w:hAnsi="Georgia"/>
          <w:b/>
          <w:bCs/>
          <w:sz w:val="20"/>
          <w:szCs w:val="20"/>
          <w:lang w:eastAsia="ro-RO"/>
        </w:rPr>
      </w:pPr>
    </w:p>
    <w:p w14:paraId="03978A6E" w14:textId="77777777" w:rsidR="001760B5" w:rsidRPr="00A84E16" w:rsidRDefault="001760B5" w:rsidP="001760B5">
      <w:pPr>
        <w:spacing w:after="0" w:line="240" w:lineRule="exact"/>
        <w:jc w:val="center"/>
        <w:rPr>
          <w:rFonts w:ascii="Georgia" w:hAnsi="Georgia"/>
          <w:b/>
          <w:bCs/>
          <w:sz w:val="20"/>
          <w:szCs w:val="20"/>
        </w:rPr>
      </w:pPr>
      <w:r w:rsidRPr="00A84E16">
        <w:rPr>
          <w:rFonts w:ascii="Georgia" w:hAnsi="Georgia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14:paraId="67A6569B" w14:textId="77777777" w:rsidR="001760B5" w:rsidRPr="00A84E16" w:rsidRDefault="001760B5" w:rsidP="001760B5">
      <w:pPr>
        <w:spacing w:after="0" w:line="240" w:lineRule="exact"/>
        <w:rPr>
          <w:rFonts w:ascii="Georgia" w:hAnsi="Georgia"/>
          <w:b/>
          <w:bCs/>
          <w:sz w:val="16"/>
          <w:szCs w:val="16"/>
        </w:rPr>
      </w:pPr>
      <w:r w:rsidRPr="00A84E16">
        <w:rPr>
          <w:rFonts w:ascii="Georgia" w:hAnsi="Georgia"/>
          <w:b/>
          <w:bCs/>
          <w:sz w:val="16"/>
          <w:szCs w:val="16"/>
        </w:rPr>
        <w:t xml:space="preserve">            AVIZAT</w:t>
      </w:r>
    </w:p>
    <w:p w14:paraId="73555E6F" w14:textId="77777777" w:rsidR="001760B5" w:rsidRPr="00A84E16" w:rsidRDefault="001760B5" w:rsidP="001760B5">
      <w:pPr>
        <w:spacing w:after="0" w:line="240" w:lineRule="exact"/>
        <w:rPr>
          <w:rFonts w:ascii="Georgia" w:hAnsi="Georgia"/>
          <w:sz w:val="16"/>
          <w:szCs w:val="16"/>
        </w:rPr>
      </w:pPr>
      <w:r w:rsidRPr="00A84E16">
        <w:rPr>
          <w:rFonts w:ascii="Georgia" w:hAnsi="Georgia"/>
          <w:sz w:val="16"/>
          <w:szCs w:val="16"/>
        </w:rPr>
        <w:t xml:space="preserve">CONSILIER JURIDIC,                                                                                                          </w:t>
      </w:r>
      <w:r>
        <w:rPr>
          <w:rFonts w:ascii="Georgia" w:hAnsi="Georgia"/>
          <w:sz w:val="16"/>
          <w:szCs w:val="16"/>
        </w:rPr>
        <w:t xml:space="preserve">                                       </w:t>
      </w:r>
      <w:r w:rsidRPr="00A84E16">
        <w:rPr>
          <w:rFonts w:ascii="Georgia" w:hAnsi="Georgia"/>
          <w:sz w:val="16"/>
          <w:szCs w:val="16"/>
        </w:rPr>
        <w:t xml:space="preserve"> CONSILIER,</w:t>
      </w:r>
    </w:p>
    <w:p w14:paraId="2D14B845" w14:textId="2B52C824" w:rsidR="001760B5" w:rsidRPr="00A84E16" w:rsidRDefault="001760B5" w:rsidP="001760B5">
      <w:pPr>
        <w:spacing w:after="0" w:line="240" w:lineRule="exact"/>
        <w:rPr>
          <w:rFonts w:ascii="Georgia" w:hAnsi="Georgia"/>
          <w:sz w:val="16"/>
          <w:szCs w:val="16"/>
        </w:rPr>
      </w:pPr>
      <w:r w:rsidRPr="00A84E16">
        <w:rPr>
          <w:rFonts w:ascii="Georgia" w:hAnsi="Georgia"/>
          <w:sz w:val="16"/>
          <w:szCs w:val="16"/>
        </w:rPr>
        <w:t xml:space="preserve">       JR. </w:t>
      </w:r>
      <w:r w:rsidR="008A63B7">
        <w:rPr>
          <w:rFonts w:ascii="Georgia" w:hAnsi="Georgia"/>
          <w:sz w:val="16"/>
          <w:szCs w:val="16"/>
        </w:rPr>
        <w:t>.........................</w:t>
      </w:r>
      <w:r w:rsidRPr="00A84E16">
        <w:rPr>
          <w:rFonts w:ascii="Georgia" w:hAnsi="Georgia"/>
          <w:sz w:val="16"/>
          <w:szCs w:val="16"/>
        </w:rPr>
        <w:t xml:space="preserve"> </w:t>
      </w:r>
    </w:p>
    <w:p w14:paraId="0EEDF0EF" w14:textId="77777777" w:rsidR="001760B5" w:rsidRPr="001E78B1" w:rsidRDefault="001760B5" w:rsidP="001760B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940A756" w14:textId="77777777" w:rsidR="001760B5" w:rsidRDefault="001760B5" w:rsidP="001760B5"/>
    <w:p w14:paraId="69031F9E" w14:textId="77777777" w:rsidR="001760B5" w:rsidRDefault="001760B5" w:rsidP="00242250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14:paraId="4672F768" w14:textId="27B4330D" w:rsidR="00AA2D0E" w:rsidRPr="00AA2D0E" w:rsidRDefault="00AA2D0E" w:rsidP="00427EE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AA2D0E">
        <w:rPr>
          <w:rFonts w:ascii="Times New Roman" w:hAnsi="Times New Roman" w:cs="Times New Roman"/>
          <w:b/>
          <w:bCs/>
          <w:noProof/>
          <w:sz w:val="28"/>
          <w:szCs w:val="28"/>
        </w:rPr>
        <w:t>DECIZIA nr. ___________</w:t>
      </w:r>
    </w:p>
    <w:p w14:paraId="438A1963" w14:textId="77777777" w:rsidR="00AA2D0E" w:rsidRPr="00AA2D0E" w:rsidRDefault="00AA2D0E" w:rsidP="00427EE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AA2D0E">
        <w:rPr>
          <w:rFonts w:ascii="Times New Roman" w:hAnsi="Times New Roman" w:cs="Times New Roman"/>
          <w:b/>
          <w:bCs/>
          <w:noProof/>
          <w:sz w:val="24"/>
          <w:szCs w:val="24"/>
        </w:rPr>
        <w:t>din ____________</w:t>
      </w:r>
    </w:p>
    <w:p w14:paraId="23FCC52E" w14:textId="05C1E6D8" w:rsidR="00AA2D0E" w:rsidRDefault="00AA2D0E" w:rsidP="00427E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7EEE">
        <w:rPr>
          <w:rFonts w:ascii="Times New Roman" w:hAnsi="Times New Roman" w:cs="Times New Roman"/>
          <w:b/>
          <w:bCs/>
          <w:sz w:val="24"/>
          <w:szCs w:val="24"/>
        </w:rPr>
        <w:t xml:space="preserve">privind desemnarea Comisiei de primire şi soluţionare a cazurilor de </w:t>
      </w:r>
      <w:proofErr w:type="spellStart"/>
      <w:r w:rsidRPr="00427EEE">
        <w:rPr>
          <w:rFonts w:ascii="Times New Roman" w:hAnsi="Times New Roman" w:cs="Times New Roman"/>
          <w:b/>
          <w:bCs/>
          <w:sz w:val="24"/>
          <w:szCs w:val="24"/>
        </w:rPr>
        <w:t>hărţuire</w:t>
      </w:r>
      <w:proofErr w:type="spellEnd"/>
    </w:p>
    <w:p w14:paraId="1CE31CA5" w14:textId="1D156434" w:rsidR="00427EEE" w:rsidRPr="00427EEE" w:rsidRDefault="00427EEE" w:rsidP="00427EEE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27EEE">
        <w:rPr>
          <w:rFonts w:ascii="Times New Roman" w:hAnsi="Times New Roman" w:cs="Times New Roman"/>
          <w:i/>
          <w:iCs/>
          <w:sz w:val="24"/>
          <w:szCs w:val="24"/>
        </w:rPr>
        <w:t>- Model -</w:t>
      </w:r>
    </w:p>
    <w:p w14:paraId="37A93A12" w14:textId="77777777" w:rsidR="00AA2D0E" w:rsidRPr="00AA2D0E" w:rsidRDefault="00AA2D0E" w:rsidP="00427E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22594A2" w14:textId="77777777" w:rsidR="00AA2D0E" w:rsidRDefault="00AA2D0E" w:rsidP="00427EEE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 w:rsidRPr="00AA2D0E">
        <w:rPr>
          <w:rFonts w:ascii="Times New Roman" w:hAnsi="Times New Roman" w:cs="Times New Roman"/>
          <w:sz w:val="24"/>
          <w:szCs w:val="24"/>
        </w:rPr>
        <w:t>Având în vedere</w:t>
      </w:r>
      <w:r>
        <w:rPr>
          <w:rFonts w:ascii="Times New Roman" w:hAnsi="Times New Roman" w:cs="Times New Roman"/>
          <w:sz w:val="24"/>
          <w:szCs w:val="24"/>
        </w:rPr>
        <w:t xml:space="preserve"> prevederile</w:t>
      </w:r>
      <w:r w:rsidRPr="00AA2D0E">
        <w:rPr>
          <w:rFonts w:ascii="Times New Roman" w:hAnsi="Times New Roman" w:cs="Times New Roman"/>
          <w:sz w:val="24"/>
          <w:szCs w:val="24"/>
        </w:rPr>
        <w:t>:</w:t>
      </w:r>
    </w:p>
    <w:p w14:paraId="34E9CA80" w14:textId="77777777" w:rsidR="00EA0A53" w:rsidRDefault="00EA0A53" w:rsidP="00427EEE">
      <w:pPr>
        <w:pStyle w:val="List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0A53"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egii</w:t>
      </w:r>
      <w:r w:rsidRPr="00EA0A53">
        <w:rPr>
          <w:rFonts w:ascii="Times New Roman" w:eastAsia="Times New Roman" w:hAnsi="Times New Roman" w:cs="Times New Roman"/>
          <w:sz w:val="24"/>
          <w:szCs w:val="24"/>
        </w:rPr>
        <w:t xml:space="preserve"> nr. 198 din 4 iulie 2023 a </w:t>
      </w:r>
      <w:proofErr w:type="spellStart"/>
      <w:r w:rsidRPr="00EA0A53">
        <w:rPr>
          <w:rFonts w:ascii="Times New Roman" w:eastAsia="Times New Roman" w:hAnsi="Times New Roman" w:cs="Times New Roman"/>
          <w:sz w:val="24"/>
          <w:szCs w:val="24"/>
        </w:rPr>
        <w:t>învăţământului</w:t>
      </w:r>
      <w:proofErr w:type="spellEnd"/>
      <w:r w:rsidRPr="00EA0A53">
        <w:rPr>
          <w:rFonts w:ascii="Times New Roman" w:eastAsia="Times New Roman" w:hAnsi="Times New Roman" w:cs="Times New Roman"/>
          <w:sz w:val="24"/>
          <w:szCs w:val="24"/>
        </w:rPr>
        <w:t xml:space="preserve"> preuniversitar</w:t>
      </w:r>
      <w:r>
        <w:rPr>
          <w:rFonts w:ascii="Times New Roman" w:eastAsia="Times New Roman" w:hAnsi="Times New Roman" w:cs="Times New Roman"/>
          <w:sz w:val="24"/>
          <w:szCs w:val="24"/>
        </w:rPr>
        <w:t>, cu modificările și completările ulterioare;</w:t>
      </w:r>
    </w:p>
    <w:p w14:paraId="4AE8BE3F" w14:textId="2A94A156" w:rsidR="00AA2D0E" w:rsidRDefault="00AA2D0E" w:rsidP="00427EEE">
      <w:pPr>
        <w:pStyle w:val="List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D0E"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eg</w:t>
      </w:r>
      <w:r w:rsidR="00EA0A53">
        <w:rPr>
          <w:rFonts w:ascii="Times New Roman" w:eastAsia="Times New Roman" w:hAnsi="Times New Roman" w:cs="Times New Roman"/>
          <w:sz w:val="24"/>
          <w:szCs w:val="24"/>
        </w:rPr>
        <w:t>ii</w:t>
      </w:r>
      <w:r w:rsidRPr="00AA2D0E">
        <w:rPr>
          <w:rFonts w:ascii="Times New Roman" w:eastAsia="Times New Roman" w:hAnsi="Times New Roman" w:cs="Times New Roman"/>
          <w:sz w:val="24"/>
          <w:szCs w:val="24"/>
        </w:rPr>
        <w:t xml:space="preserve"> nr. 53 din 24 ianuarie 2003 (CODUL MUNCII)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A2D0E">
        <w:rPr>
          <w:rFonts w:ascii="Times New Roman" w:eastAsia="Times New Roman" w:hAnsi="Times New Roman" w:cs="Times New Roman"/>
          <w:sz w:val="24"/>
          <w:szCs w:val="24"/>
        </w:rPr>
        <w:t xml:space="preserve"> REPUBLICARE</w:t>
      </w:r>
      <w:r w:rsidR="00427EEE">
        <w:rPr>
          <w:rFonts w:ascii="Times New Roman" w:eastAsia="Times New Roman" w:hAnsi="Times New Roman" w:cs="Times New Roman"/>
          <w:sz w:val="24"/>
          <w:szCs w:val="24"/>
        </w:rPr>
        <w:t>, cu modificările și completările ulterioare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D76122" w14:textId="77777777" w:rsidR="00AA2D0E" w:rsidRDefault="00AA2D0E" w:rsidP="00427EEE">
      <w:pPr>
        <w:pStyle w:val="List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Ordinului nr. 600 din 20 aprilie 2018 privind aprobarea Codului controlului intern managerial al entităţilor publice;</w:t>
      </w:r>
    </w:p>
    <w:p w14:paraId="2AB644EC" w14:textId="3AF69D13" w:rsidR="00AA2D0E" w:rsidRDefault="00AA2D0E" w:rsidP="00427EEE">
      <w:pPr>
        <w:pStyle w:val="List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D0E"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otărâr</w:t>
      </w:r>
      <w:r w:rsidR="00EA0A53">
        <w:rPr>
          <w:rFonts w:ascii="Times New Roman" w:eastAsia="Times New Roman" w:hAnsi="Times New Roman" w:cs="Times New Roman"/>
          <w:sz w:val="24"/>
          <w:szCs w:val="24"/>
        </w:rPr>
        <w:t>ii</w:t>
      </w:r>
      <w:r w:rsidRPr="00AA2D0E">
        <w:rPr>
          <w:rFonts w:ascii="Times New Roman" w:eastAsia="Times New Roman" w:hAnsi="Times New Roman" w:cs="Times New Roman"/>
          <w:sz w:val="24"/>
          <w:szCs w:val="24"/>
        </w:rPr>
        <w:t xml:space="preserve"> nr. 970 din 12 octombrie 2023 pentru aprobarea Metodologiei privind prevenirea şi combaterea </w:t>
      </w:r>
      <w:proofErr w:type="spellStart"/>
      <w:r w:rsidRPr="00AA2D0E">
        <w:rPr>
          <w:rFonts w:ascii="Times New Roman" w:eastAsia="Times New Roman" w:hAnsi="Times New Roman" w:cs="Times New Roman"/>
          <w:sz w:val="24"/>
          <w:szCs w:val="24"/>
        </w:rPr>
        <w:t>hărţuirii</w:t>
      </w:r>
      <w:proofErr w:type="spellEnd"/>
      <w:r w:rsidRPr="00AA2D0E">
        <w:rPr>
          <w:rFonts w:ascii="Times New Roman" w:eastAsia="Times New Roman" w:hAnsi="Times New Roman" w:cs="Times New Roman"/>
          <w:sz w:val="24"/>
          <w:szCs w:val="24"/>
        </w:rPr>
        <w:t xml:space="preserve"> pe criteriul de sex, precum şi a </w:t>
      </w:r>
      <w:proofErr w:type="spellStart"/>
      <w:r w:rsidRPr="00AA2D0E">
        <w:rPr>
          <w:rFonts w:ascii="Times New Roman" w:eastAsia="Times New Roman" w:hAnsi="Times New Roman" w:cs="Times New Roman"/>
          <w:sz w:val="24"/>
          <w:szCs w:val="24"/>
        </w:rPr>
        <w:t>hărţuirii</w:t>
      </w:r>
      <w:proofErr w:type="spellEnd"/>
      <w:r w:rsidRPr="00AA2D0E">
        <w:rPr>
          <w:rFonts w:ascii="Times New Roman" w:eastAsia="Times New Roman" w:hAnsi="Times New Roman" w:cs="Times New Roman"/>
          <w:sz w:val="24"/>
          <w:szCs w:val="24"/>
        </w:rPr>
        <w:t xml:space="preserve"> morale la locul de muncă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7ED6F8" w14:textId="77777777" w:rsidR="00AA2D0E" w:rsidRDefault="00AA2D0E" w:rsidP="00427EEE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7609BBA3" w14:textId="56AD2FE5" w:rsidR="00AA2D0E" w:rsidRDefault="00AA2D0E" w:rsidP="00427EEE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Conducătorul </w:t>
      </w:r>
      <w:r w:rsidR="00EA0A53">
        <w:rPr>
          <w:rFonts w:ascii="Times New Roman" w:hAnsi="Times New Roman" w:cs="Times New Roman"/>
          <w:noProof/>
          <w:sz w:val="24"/>
          <w:szCs w:val="24"/>
        </w:rPr>
        <w:t>unității de învățământ</w:t>
      </w:r>
      <w:r>
        <w:rPr>
          <w:rFonts w:ascii="Times New Roman" w:hAnsi="Times New Roman" w:cs="Times New Roman"/>
          <w:noProof/>
          <w:sz w:val="24"/>
          <w:szCs w:val="24"/>
        </w:rPr>
        <w:t>,</w:t>
      </w:r>
    </w:p>
    <w:p w14:paraId="6E704A5B" w14:textId="77777777" w:rsidR="00AA2D0E" w:rsidRDefault="00AA2D0E" w:rsidP="00427EEE">
      <w:pPr>
        <w:pStyle w:val="Listparagra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</w:p>
    <w:p w14:paraId="64E185DC" w14:textId="77777777" w:rsidR="00AA2D0E" w:rsidRDefault="00AA2D0E" w:rsidP="00427EEE">
      <w:pPr>
        <w:pStyle w:val="Listparagra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DECIDE:</w:t>
      </w:r>
    </w:p>
    <w:p w14:paraId="3AD92C0D" w14:textId="77777777" w:rsidR="00AA2D0E" w:rsidRDefault="00AA2D0E" w:rsidP="00427EEE">
      <w:pPr>
        <w:pStyle w:val="Listparagra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1201B07A" w14:textId="77777777" w:rsidR="00AA2D0E" w:rsidRDefault="00AA2D0E" w:rsidP="00427EE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A2D0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Art.1 </w:t>
      </w:r>
      <w:r w:rsidRPr="00AA2D0E">
        <w:rPr>
          <w:rFonts w:ascii="Times New Roman" w:hAnsi="Times New Roman" w:cs="Times New Roman"/>
          <w:noProof/>
          <w:sz w:val="24"/>
          <w:szCs w:val="24"/>
        </w:rPr>
        <w:t>Începând cu data de …………...............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se desemnează</w:t>
      </w:r>
      <w:r w:rsidRPr="00AA2D0E">
        <w:rPr>
          <w:rFonts w:ascii="Times New Roman" w:hAnsi="Times New Roman" w:cs="Times New Roman"/>
          <w:noProof/>
          <w:sz w:val="24"/>
          <w:szCs w:val="24"/>
        </w:rPr>
        <w:t xml:space="preserve"> Comisia de primire şi soluţionare a cazurilor de hărţuire</w:t>
      </w:r>
      <w:r>
        <w:rPr>
          <w:rFonts w:ascii="Times New Roman" w:hAnsi="Times New Roman" w:cs="Times New Roman"/>
          <w:noProof/>
          <w:sz w:val="24"/>
          <w:szCs w:val="24"/>
        </w:rPr>
        <w:t>, cu următoarea componență:</w:t>
      </w:r>
    </w:p>
    <w:p w14:paraId="564FAB34" w14:textId="77777777" w:rsidR="00AA2D0E" w:rsidRPr="00AA2D0E" w:rsidRDefault="00AA2D0E" w:rsidP="00427EEE">
      <w:pPr>
        <w:pStyle w:val="Listparagraf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bookmarkStart w:id="0" w:name="_Hlk148694235"/>
      <w:r>
        <w:rPr>
          <w:rFonts w:ascii="Times New Roman" w:hAnsi="Times New Roman" w:cs="Times New Roman"/>
          <w:noProof/>
          <w:sz w:val="24"/>
          <w:szCs w:val="24"/>
        </w:rPr>
        <w:t>Membru titular: .......</w:t>
      </w:r>
    </w:p>
    <w:p w14:paraId="41552194" w14:textId="77777777" w:rsidR="00AA2D0E" w:rsidRPr="00AA2D0E" w:rsidRDefault="00AA2D0E" w:rsidP="00427EEE">
      <w:pPr>
        <w:pStyle w:val="Listparagraf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Membru titular: .......</w:t>
      </w:r>
    </w:p>
    <w:p w14:paraId="756F70B4" w14:textId="77777777" w:rsidR="00AA2D0E" w:rsidRPr="00AA2D0E" w:rsidRDefault="00AA2D0E" w:rsidP="00427EEE">
      <w:pPr>
        <w:pStyle w:val="Listparagraf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Membru titular: .......</w:t>
      </w:r>
    </w:p>
    <w:p w14:paraId="1264F21E" w14:textId="77777777" w:rsidR="00AA2D0E" w:rsidRPr="00AA2D0E" w:rsidRDefault="00AA2D0E" w:rsidP="00427EEE">
      <w:pPr>
        <w:pStyle w:val="Listparagraf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Secretar: ......</w:t>
      </w:r>
    </w:p>
    <w:p w14:paraId="0193196D" w14:textId="6D3DE7CB" w:rsidR="00AA2D0E" w:rsidRPr="00AA2D0E" w:rsidRDefault="00AA2D0E" w:rsidP="00427EEE">
      <w:pPr>
        <w:pStyle w:val="Listparagraf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Membru supleant: .........</w:t>
      </w:r>
      <w:r w:rsidRPr="00AA2D0E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bookmarkEnd w:id="0"/>
    <w:p w14:paraId="03431A8E" w14:textId="77777777" w:rsidR="00AA2D0E" w:rsidRDefault="00AA2D0E" w:rsidP="00427EEE">
      <w:pPr>
        <w:pStyle w:val="Listparagra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405E76A7" w14:textId="6CA5978F" w:rsidR="00AA2D0E" w:rsidRDefault="00AA2D0E" w:rsidP="00427EEE">
      <w:pPr>
        <w:pStyle w:val="Listparagraf"/>
        <w:spacing w:after="0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Art.2 </w:t>
      </w:r>
      <w:r w:rsidRPr="00AA2D0E">
        <w:rPr>
          <w:rFonts w:ascii="Times New Roman" w:hAnsi="Times New Roman" w:cs="Times New Roman"/>
          <w:noProof/>
          <w:sz w:val="24"/>
          <w:szCs w:val="24"/>
        </w:rPr>
        <w:t>Comisia de primire şi soluţionare a cazurilor de hărţuire are următoarele atribuții:</w:t>
      </w:r>
    </w:p>
    <w:p w14:paraId="02FACB6F" w14:textId="77777777" w:rsidR="00AA2D0E" w:rsidRPr="00AA2D0E" w:rsidRDefault="00AA2D0E" w:rsidP="00427EEE">
      <w:pPr>
        <w:pStyle w:val="List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A2D0E">
        <w:rPr>
          <w:rFonts w:ascii="Times New Roman" w:hAnsi="Times New Roman" w:cs="Times New Roman"/>
          <w:noProof/>
          <w:sz w:val="24"/>
          <w:szCs w:val="24"/>
        </w:rPr>
        <w:t>asigură informarea oricărui salariat, referitor la politicile şi legislaţia în vigoare;</w:t>
      </w:r>
    </w:p>
    <w:p w14:paraId="6A5B159F" w14:textId="77777777" w:rsidR="00AA2D0E" w:rsidRPr="00AA2D0E" w:rsidRDefault="00AA2D0E" w:rsidP="00427EEE">
      <w:pPr>
        <w:pStyle w:val="List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A2D0E">
        <w:rPr>
          <w:rFonts w:ascii="Times New Roman" w:hAnsi="Times New Roman" w:cs="Times New Roman"/>
          <w:noProof/>
          <w:sz w:val="24"/>
          <w:szCs w:val="24"/>
        </w:rPr>
        <w:t>asigură suport şi consiliere pentru angajaţii afectaţi de un incident de tip hărţuire, situaţiile expuse fiind confidenţiale şi analizate cu atenţia cuvenită;</w:t>
      </w:r>
    </w:p>
    <w:p w14:paraId="43596CB9" w14:textId="77777777" w:rsidR="00AA2D0E" w:rsidRPr="00AA2D0E" w:rsidRDefault="00AA2D0E" w:rsidP="00427EEE">
      <w:pPr>
        <w:pStyle w:val="List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A2D0E">
        <w:rPr>
          <w:rFonts w:ascii="Times New Roman" w:hAnsi="Times New Roman" w:cs="Times New Roman"/>
          <w:noProof/>
          <w:sz w:val="24"/>
          <w:szCs w:val="24"/>
        </w:rPr>
        <w:t>participă nemijlocit la soluţionarea plângerilor formulate de salariaţi, în legătură cu situaţiile de comportament necorespunzător, indiferent dacă aceste plângeri sunt formale sau informale;</w:t>
      </w:r>
    </w:p>
    <w:p w14:paraId="58ACDEA1" w14:textId="27B3EBB9" w:rsidR="00AA2D0E" w:rsidRPr="00AA2D0E" w:rsidRDefault="00AA2D0E" w:rsidP="00427EEE">
      <w:pPr>
        <w:pStyle w:val="List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A2D0E">
        <w:rPr>
          <w:rFonts w:ascii="Times New Roman" w:hAnsi="Times New Roman" w:cs="Times New Roman"/>
          <w:noProof/>
          <w:sz w:val="24"/>
          <w:szCs w:val="24"/>
        </w:rPr>
        <w:t xml:space="preserve">raportează conducătorului </w:t>
      </w:r>
      <w:r w:rsidR="00EA0A53">
        <w:rPr>
          <w:rFonts w:ascii="Times New Roman" w:hAnsi="Times New Roman" w:cs="Times New Roman"/>
          <w:noProof/>
          <w:sz w:val="24"/>
          <w:szCs w:val="24"/>
        </w:rPr>
        <w:t>unității de învățământ</w:t>
      </w:r>
      <w:r w:rsidRPr="00AA2D0E">
        <w:rPr>
          <w:rFonts w:ascii="Times New Roman" w:hAnsi="Times New Roman" w:cs="Times New Roman"/>
          <w:noProof/>
          <w:sz w:val="24"/>
          <w:szCs w:val="24"/>
        </w:rPr>
        <w:t xml:space="preserve"> toate situaţiile de tip hărţuire care îi sunt aduse la cunoştinţă;</w:t>
      </w:r>
    </w:p>
    <w:p w14:paraId="7AE5B621" w14:textId="77777777" w:rsidR="00AA2D0E" w:rsidRPr="00AA2D0E" w:rsidRDefault="00AA2D0E" w:rsidP="00427EEE">
      <w:pPr>
        <w:pStyle w:val="List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A2D0E">
        <w:rPr>
          <w:rFonts w:ascii="Times New Roman" w:hAnsi="Times New Roman" w:cs="Times New Roman"/>
          <w:noProof/>
          <w:sz w:val="24"/>
          <w:szCs w:val="24"/>
        </w:rPr>
        <w:lastRenderedPageBreak/>
        <w:t>cooperează cu angajaţii în toate situaţiile în care aceştia sunt solicitaţi să furnizeze informaţii relevante pentru soluţionarea unui caz de hărţuire;</w:t>
      </w:r>
    </w:p>
    <w:p w14:paraId="5989028D" w14:textId="29669AE1" w:rsidR="00AA2D0E" w:rsidRDefault="00AA2D0E" w:rsidP="00427EEE">
      <w:pPr>
        <w:pStyle w:val="Listparagraf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A2D0E">
        <w:rPr>
          <w:rFonts w:ascii="Times New Roman" w:hAnsi="Times New Roman" w:cs="Times New Roman"/>
          <w:noProof/>
          <w:sz w:val="24"/>
          <w:szCs w:val="24"/>
        </w:rPr>
        <w:t xml:space="preserve">gestionează procesele de soluţionare a plângerilor şi/sau a măsurilor disciplinare, împreună cu conducerea </w:t>
      </w:r>
      <w:r w:rsidR="00EA0A53">
        <w:rPr>
          <w:rFonts w:ascii="Times New Roman" w:hAnsi="Times New Roman" w:cs="Times New Roman"/>
          <w:noProof/>
          <w:sz w:val="24"/>
          <w:szCs w:val="24"/>
        </w:rPr>
        <w:t>unității de învățământ</w:t>
      </w:r>
      <w:r w:rsidRPr="00AA2D0E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54328A19" w14:textId="77777777" w:rsidR="00EA0A53" w:rsidRPr="00AA2D0E" w:rsidRDefault="00EA0A53" w:rsidP="00427EEE">
      <w:pPr>
        <w:pStyle w:val="Listparagraf"/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14:paraId="76E9081D" w14:textId="77777777" w:rsidR="00AA2D0E" w:rsidRDefault="00AA2D0E" w:rsidP="00427EEE">
      <w:pPr>
        <w:pStyle w:val="Listparagraf"/>
        <w:spacing w:after="0"/>
        <w:ind w:left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Art.3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Prezenta decizie se comunică salariaților şi tuturor angajaţilor, urmând a fi dusă la îndeplinire prin intermediul </w:t>
      </w:r>
      <w:r>
        <w:rPr>
          <w:rFonts w:ascii="Times New Roman" w:hAnsi="Times New Roman" w:cs="Times New Roman"/>
          <w:bCs/>
          <w:noProof/>
          <w:sz w:val="24"/>
          <w:szCs w:val="24"/>
        </w:rPr>
        <w:t>Responsabilului de Resurse Umane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4E9398B" w14:textId="77777777" w:rsidR="00AA2D0E" w:rsidRDefault="00AA2D0E" w:rsidP="00427EE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625170D2" w14:textId="41AFF748" w:rsidR="00AA2D0E" w:rsidRDefault="00AA2D0E" w:rsidP="00427EE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Conducătorul </w:t>
      </w:r>
      <w:r w:rsidR="00EA0A53">
        <w:rPr>
          <w:rFonts w:ascii="Times New Roman" w:hAnsi="Times New Roman" w:cs="Times New Roman"/>
          <w:b/>
          <w:bCs/>
          <w:noProof/>
          <w:sz w:val="24"/>
          <w:szCs w:val="24"/>
        </w:rPr>
        <w:t>unității de învățământ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,</w:t>
      </w:r>
    </w:p>
    <w:p w14:paraId="696214A2" w14:textId="77777777" w:rsidR="00AA2D0E" w:rsidRPr="00AA2D0E" w:rsidRDefault="00AA2D0E" w:rsidP="00427EE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.....................................</w:t>
      </w:r>
    </w:p>
    <w:p w14:paraId="6DB4A6E1" w14:textId="77777777" w:rsidR="00AA2D0E" w:rsidRPr="00AA2D0E" w:rsidRDefault="00AA2D0E" w:rsidP="00427EE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AA2D0E" w:rsidRPr="00AA2D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2729"/>
    <w:multiLevelType w:val="hybridMultilevel"/>
    <w:tmpl w:val="05D29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1213A"/>
    <w:multiLevelType w:val="hybridMultilevel"/>
    <w:tmpl w:val="FF364DE0"/>
    <w:lvl w:ilvl="0" w:tplc="0C324D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B5576"/>
    <w:multiLevelType w:val="hybridMultilevel"/>
    <w:tmpl w:val="C3D66F82"/>
    <w:lvl w:ilvl="0" w:tplc="374A77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639AD"/>
    <w:multiLevelType w:val="hybridMultilevel"/>
    <w:tmpl w:val="E6AAB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3207D"/>
    <w:multiLevelType w:val="hybridMultilevel"/>
    <w:tmpl w:val="0CB85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45015"/>
    <w:multiLevelType w:val="hybridMultilevel"/>
    <w:tmpl w:val="1A082D8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498E22F3"/>
    <w:multiLevelType w:val="hybridMultilevel"/>
    <w:tmpl w:val="D5862EAA"/>
    <w:lvl w:ilvl="0" w:tplc="A7AC0FD6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32E1D"/>
    <w:multiLevelType w:val="hybridMultilevel"/>
    <w:tmpl w:val="0A6C4BD6"/>
    <w:lvl w:ilvl="0" w:tplc="348E9B94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EA0E3C"/>
    <w:multiLevelType w:val="hybridMultilevel"/>
    <w:tmpl w:val="6BE8267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513235"/>
    <w:multiLevelType w:val="hybridMultilevel"/>
    <w:tmpl w:val="C12071B8"/>
    <w:lvl w:ilvl="0" w:tplc="04090001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330"/>
        </w:tabs>
        <w:ind w:left="13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050"/>
        </w:tabs>
        <w:ind w:left="20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490"/>
        </w:tabs>
        <w:ind w:left="34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210"/>
        </w:tabs>
        <w:ind w:left="42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650"/>
        </w:tabs>
        <w:ind w:left="56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370"/>
        </w:tabs>
        <w:ind w:left="637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 w:numId="1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66A"/>
    <w:rsid w:val="00146DC5"/>
    <w:rsid w:val="001760B5"/>
    <w:rsid w:val="001A066A"/>
    <w:rsid w:val="00242250"/>
    <w:rsid w:val="002C720F"/>
    <w:rsid w:val="00427EEE"/>
    <w:rsid w:val="004C0F0B"/>
    <w:rsid w:val="00781F06"/>
    <w:rsid w:val="007C4CF6"/>
    <w:rsid w:val="008A63B7"/>
    <w:rsid w:val="009218C4"/>
    <w:rsid w:val="00AA2D0E"/>
    <w:rsid w:val="00D41E21"/>
    <w:rsid w:val="00DD2B59"/>
    <w:rsid w:val="00EA0A53"/>
    <w:rsid w:val="00FA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E347A"/>
  <w15:chartTrackingRefBased/>
  <w15:docId w15:val="{7DFF7B7C-E5F5-447D-ADD1-C2988C977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2D0E"/>
    <w:pPr>
      <w:spacing w:after="200" w:line="276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A2D0E"/>
    <w:pPr>
      <w:ind w:left="720"/>
      <w:contextualSpacing/>
    </w:pPr>
  </w:style>
  <w:style w:type="character" w:styleId="Robust">
    <w:name w:val="Strong"/>
    <w:basedOn w:val="Fontdeparagrafimplicit"/>
    <w:uiPriority w:val="22"/>
    <w:qFormat/>
    <w:rsid w:val="00242250"/>
    <w:rPr>
      <w:b/>
      <w:bCs/>
    </w:rPr>
  </w:style>
  <w:style w:type="paragraph" w:styleId="NormalWeb">
    <w:name w:val="Normal (Web)"/>
    <w:basedOn w:val="Normal"/>
    <w:uiPriority w:val="99"/>
    <w:unhideWhenUsed/>
    <w:rsid w:val="00242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rptextCaracter1">
    <w:name w:val="Corp text Caracter1"/>
    <w:basedOn w:val="Fontdeparagrafimplicit"/>
    <w:link w:val="Corptext"/>
    <w:uiPriority w:val="99"/>
    <w:rsid w:val="00242250"/>
    <w:rPr>
      <w:rFonts w:ascii="Times New Roman" w:hAnsi="Times New Roman" w:cs="Times New Roman"/>
      <w:sz w:val="24"/>
      <w:szCs w:val="24"/>
      <w:shd w:val="clear" w:color="auto" w:fill="FFFFFF"/>
    </w:rPr>
  </w:style>
  <w:style w:type="paragraph" w:styleId="Corptext">
    <w:name w:val="Body Text"/>
    <w:basedOn w:val="Normal"/>
    <w:link w:val="CorptextCaracter1"/>
    <w:uiPriority w:val="99"/>
    <w:rsid w:val="00242250"/>
    <w:pPr>
      <w:shd w:val="clear" w:color="auto" w:fill="FFFFFF"/>
      <w:spacing w:after="0" w:line="240" w:lineRule="atLeast"/>
      <w:ind w:hanging="300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CorptextCaracter">
    <w:name w:val="Corp text Caracter"/>
    <w:basedOn w:val="Fontdeparagrafimplicit"/>
    <w:uiPriority w:val="99"/>
    <w:semiHidden/>
    <w:rsid w:val="00242250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2214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026129023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210219855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848672210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186018987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  <w:div w:id="1707019808">
          <w:marLeft w:val="0"/>
          <w:marRight w:val="0"/>
          <w:marTop w:val="0"/>
          <w:marBottom w:val="0"/>
          <w:divBdr>
            <w:top w:val="dashed" w:sz="2" w:space="0" w:color="FFFFFF"/>
            <w:left w:val="dashed" w:sz="2" w:space="0" w:color="FFFFFF"/>
            <w:bottom w:val="dashed" w:sz="2" w:space="0" w:color="FFFFFF"/>
            <w:right w:val="dashed" w:sz="2" w:space="0" w:color="FFFFFF"/>
          </w:divBdr>
        </w:div>
      </w:divsChild>
    </w:div>
    <w:div w:id="19353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757</Words>
  <Characters>4319</Characters>
  <Application>Microsoft Office Word</Application>
  <DocSecurity>0</DocSecurity>
  <Lines>35</Lines>
  <Paragraphs>10</Paragraphs>
  <ScaleCrop>false</ScaleCrop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Manta</dc:creator>
  <cp:keywords/>
  <dc:description/>
  <cp:lastModifiedBy>Ionut Nistor</cp:lastModifiedBy>
  <cp:revision>5</cp:revision>
  <dcterms:created xsi:type="dcterms:W3CDTF">2025-04-03T08:54:00Z</dcterms:created>
  <dcterms:modified xsi:type="dcterms:W3CDTF">2025-04-30T11:02:00Z</dcterms:modified>
</cp:coreProperties>
</file>